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0B" w:rsidRPr="000A4549" w:rsidRDefault="00A1260B" w:rsidP="000A4549">
      <w:pPr>
        <w:shd w:val="clear" w:color="auto" w:fill="FFFFFF"/>
        <w:spacing w:before="90" w:after="210" w:line="240" w:lineRule="auto"/>
        <w:ind w:left="-567" w:firstLine="283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218E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A454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Президент Российской Федерации Владимир Владимирович Путин объявил 2025 год Годом защитника Отечества.</w:t>
      </w:r>
    </w:p>
    <w:p w:rsidR="00A1260B" w:rsidRPr="000A4549" w:rsidRDefault="00A1260B" w:rsidP="000A4549">
      <w:pPr>
        <w:shd w:val="clear" w:color="auto" w:fill="FFFFFF"/>
        <w:spacing w:before="90" w:after="210" w:line="240" w:lineRule="auto"/>
        <w:ind w:left="-567" w:firstLine="283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A4549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F218E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Pr="000A454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Это решение имеет особую значимость в преддверии празднования 80-летия Победы в Великой Отечественной войне.</w:t>
      </w:r>
    </w:p>
    <w:p w:rsidR="00A1260B" w:rsidRPr="000A4549" w:rsidRDefault="00A1260B" w:rsidP="000A4549">
      <w:pPr>
        <w:shd w:val="clear" w:color="auto" w:fill="FFFFFF"/>
        <w:spacing w:before="90" w:after="210" w:line="240" w:lineRule="auto"/>
        <w:ind w:left="-567" w:firstLine="283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A4549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F218E2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</w:t>
      </w:r>
      <w:r w:rsidRPr="000A4549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«Предстоящий год станет данью уважения к ратному подвигу всех, кто сражался за Родину в разные периоды истории, а также нынешним героям – участникам спецоперации.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нацизм», – отметил Владимир Владимирович.</w:t>
      </w:r>
    </w:p>
    <w:p w:rsidR="00A1260B" w:rsidRPr="000A4549" w:rsidRDefault="00A1260B" w:rsidP="000A4549">
      <w:pPr>
        <w:shd w:val="clear" w:color="auto" w:fill="FFFFFF"/>
        <w:spacing w:before="90" w:after="210" w:line="240" w:lineRule="auto"/>
        <w:ind w:left="-567" w:firstLine="283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A4549">
        <w:rPr>
          <w:rFonts w:ascii="Times New Roman" w:hAnsi="Times New Roman"/>
          <w:color w:val="000000"/>
          <w:sz w:val="32"/>
          <w:szCs w:val="32"/>
          <w:lang w:eastAsia="ru-RU"/>
        </w:rPr>
        <w:br/>
        <w:t xml:space="preserve">     Ежегодно с 2007 года Глава государства своим указом посвящает следующий год той или иной теме для привлечения к ней общественного внимания.</w:t>
      </w:r>
      <w:r w:rsidRPr="000A4549">
        <w:rPr>
          <w:rFonts w:ascii="Times New Roman" w:hAnsi="Times New Roman"/>
          <w:color w:val="000000"/>
          <w:sz w:val="32"/>
          <w:szCs w:val="32"/>
          <w:lang w:eastAsia="ru-RU"/>
        </w:rPr>
        <w:br/>
        <w:t xml:space="preserve">     Так, 2021 год был Годом науки и технологий, 2022 – Год народного искусства и нематериального культурного наследия, 2023 год был ознаменован Годом педагога и наставника. В 2024 году уделялось особое внимание развитию семейных ценностей, укреплению института семьи и усилению мер поддержки. </w:t>
      </w:r>
      <w:r w:rsidRPr="000A4549">
        <w:rPr>
          <w:rFonts w:ascii="Times New Roman" w:hAnsi="Times New Roman"/>
          <w:color w:val="000000"/>
          <w:sz w:val="32"/>
          <w:szCs w:val="32"/>
          <w:lang w:eastAsia="ru-RU"/>
        </w:rPr>
        <w:br/>
        <w:t xml:space="preserve">     Знаменательно, что Год защитника Отечества приходит на смену Году семьи в 2024 году, и это не случайно. Это подчёркивает глубокую связь между семейными ценностями и героическим служением Родине. Год семьи, который был посвящён вопросам демографии и поддержке материнства, заложил основу для будущего.</w:t>
      </w:r>
      <w:r w:rsidRPr="000A4549">
        <w:rPr>
          <w:rFonts w:ascii="Times New Roman" w:hAnsi="Times New Roman"/>
          <w:color w:val="000000"/>
          <w:sz w:val="32"/>
          <w:szCs w:val="32"/>
          <w:lang w:eastAsia="ru-RU"/>
        </w:rPr>
        <w:br/>
        <w:t xml:space="preserve">      А Год защитника Отечества станет ярким и важным событием, которое подчеркнёт заслуги тех, кто защищал и защищает эту основу.</w:t>
      </w:r>
    </w:p>
    <w:p w:rsidR="00A1260B" w:rsidRPr="00A90762" w:rsidRDefault="00A1260B" w:rsidP="00A90762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en-US" w:eastAsia="ru-RU"/>
        </w:rPr>
      </w:pPr>
      <w:r w:rsidRPr="009A1CDE">
        <w:rPr>
          <w:rFonts w:ascii="Montserrat" w:hAnsi="Montserrat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h-san-int14-yasinovataya-r897.gosweb.gosuslugi.ru/netcat_files/223/3058/2.jpg" style="width:307.5pt;height:550.5pt;visibility:visible">
            <v:imagedata r:id="rId4" o:title=""/>
          </v:shape>
        </w:pict>
      </w:r>
      <w:bookmarkStart w:id="0" w:name="_GoBack"/>
      <w:bookmarkEnd w:id="0"/>
    </w:p>
    <w:p w:rsidR="00A1260B" w:rsidRDefault="00A1260B">
      <w:pPr>
        <w:rPr>
          <w:lang w:val="en-US"/>
        </w:rPr>
      </w:pPr>
    </w:p>
    <w:p w:rsidR="00A1260B" w:rsidRDefault="00A1260B" w:rsidP="000A4549">
      <w:pPr>
        <w:pStyle w:val="NormalWeb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Strong"/>
          <w:rFonts w:ascii="Montserrat" w:hAnsi="Montserrat"/>
          <w:color w:val="000000"/>
        </w:rPr>
        <w:t>В основе логотипа года лежит изображение монумента «Родина-мать зовёт!» на Мамаевом кургане в Волгограде.</w:t>
      </w:r>
    </w:p>
    <w:p w:rsidR="00A1260B" w:rsidRDefault="00A1260B" w:rsidP="000A4549">
      <w:pPr>
        <w:pStyle w:val="NormalWeb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Strong"/>
          <w:rFonts w:ascii="Montserrat" w:hAnsi="Montserrat"/>
          <w:color w:val="000000"/>
        </w:rPr>
        <w:t>Эмблема включает георгиевскую ленту, слово «Победа!» и число «80».</w:t>
      </w:r>
    </w:p>
    <w:p w:rsidR="00A1260B" w:rsidRDefault="00A1260B" w:rsidP="000A4549">
      <w:pPr>
        <w:pStyle w:val="NormalWeb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>В 1959–1967 гг. на Мамаевом кургане был возведен памятник-ансамбль «Героям Сталинградской битвы». Авторским коллективом руководили скульптор Е.В. Вучетич, архитектор Я.Б. Белопольский и инженер Н.В. Никитин. Центральным элементом стала 85-метровая скульптура «Родина-мать зовет!». Она является аллегорическим образом Родины, призывающей своих сыновей на битву с врагом. Сегодня этот памятник стал символом несокрушимого морального духа советских воинов, беззаветно преданных делу защиты Родины.</w:t>
      </w:r>
    </w:p>
    <w:p w:rsidR="00A1260B" w:rsidRDefault="00A1260B" w:rsidP="000A4549">
      <w:pPr>
        <w:pStyle w:val="NormalWeb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Strong"/>
          <w:rFonts w:ascii="Montserrat" w:hAnsi="Montserrat"/>
          <w:color w:val="000000"/>
        </w:rPr>
        <w:t>Дата презентации логотипа — 19 ноября — была выбрана не случайно: в 7 часов утра 19 ноября 1942 года Красная армия начала операцию «Уран», которая стала началом разгрома нацистских войск в Сталинградской битве и переломным моментом в войне.</w:t>
      </w:r>
    </w:p>
    <w:p w:rsidR="00A1260B" w:rsidRDefault="00A1260B" w:rsidP="000A4549">
      <w:pPr>
        <w:pStyle w:val="NormalWeb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>Представляя логотип, народный артист России, исполнительный директор движения «Волонтеры Победы» Владимир Машков, подчеркнул: «Родина-мать зовет!» символизирует единство и несокрушимость духа народа, объединяя людей разных национальностей и вероисповеданий. Этот символ стойкости советского народа в годы Великой Отечественной войны знаком каждому россиянину с детства».</w:t>
      </w:r>
    </w:p>
    <w:p w:rsidR="00A1260B" w:rsidRDefault="00A1260B" w:rsidP="000A4549">
      <w:pPr>
        <w:pStyle w:val="NormalWeb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Strong"/>
          <w:rFonts w:ascii="Montserrat" w:hAnsi="Montserrat"/>
          <w:color w:val="000000"/>
        </w:rPr>
        <w:t>Основные мероприятия</w:t>
      </w:r>
    </w:p>
    <w:p w:rsidR="00A1260B" w:rsidRDefault="00A1260B" w:rsidP="000A4549">
      <w:pPr>
        <w:pStyle w:val="NormalWeb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протяжении всего 2025 года будут проходить мероприятия, приуроченные 80-ой годовщине Великой Победы.</w:t>
      </w:r>
    </w:p>
    <w:p w:rsidR="00A1260B" w:rsidRDefault="00A1260B" w:rsidP="000A4549">
      <w:pPr>
        <w:pStyle w:val="NormalWeb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>На федеральном уровне запланировано больше 170 мероприятий, включая военный парад на Красной площади 9 мая, прием президента, праздничный фейерверк, благоустройство воинских захоронений, поисковые работы и выставки архивных материалов. По словам Татьяны Голиковой, заместителя председателя правительства, </w:t>
      </w:r>
      <w:hyperlink r:id="rId5" w:tgtFrame="_blank" w:history="1">
        <w:r>
          <w:rPr>
            <w:rStyle w:val="Hyperlink"/>
            <w:rFonts w:ascii="Montserrat" w:hAnsi="Montserrat"/>
            <w:color w:val="306AFD"/>
          </w:rPr>
          <w:t>в рамках волонтёрского движения планируется привлечь к работе около 500 тысяч добровольцев</w:t>
        </w:r>
      </w:hyperlink>
      <w:r>
        <w:rPr>
          <w:rFonts w:ascii="Montserrat" w:hAnsi="Montserrat"/>
          <w:color w:val="000000"/>
        </w:rPr>
        <w:t>. На сайте Всероссийского общественного движения «Волонтёры Победы» </w:t>
      </w:r>
      <w:hyperlink r:id="rId6" w:tgtFrame="_blank" w:history="1">
        <w:r>
          <w:rPr>
            <w:rStyle w:val="Hyperlink"/>
            <w:rFonts w:ascii="Montserrat" w:hAnsi="Montserrat"/>
            <w:color w:val="306AFD"/>
          </w:rPr>
          <w:t>волонтёрыпобеды.рф</w:t>
        </w:r>
      </w:hyperlink>
      <w:r>
        <w:rPr>
          <w:rFonts w:ascii="Montserrat" w:hAnsi="Montserrat"/>
          <w:color w:val="000000"/>
        </w:rPr>
        <w:t> стартовала регистрация добровольцев Международного волонтёрского корпуса празднования 80-летия Победы в Великой Отечественной войне.</w:t>
      </w:r>
    </w:p>
    <w:p w:rsidR="00A1260B" w:rsidRPr="000A4549" w:rsidRDefault="00A1260B" w:rsidP="00D54325">
      <w:pPr>
        <w:pStyle w:val="NormalWeb"/>
        <w:shd w:val="clear" w:color="auto" w:fill="FFFFFF"/>
        <w:spacing w:before="90" w:beforeAutospacing="0" w:after="210" w:afterAutospacing="0"/>
      </w:pPr>
      <w:r>
        <w:br/>
        <w:t>Реализуется проект «Победа одна на всех», посвященный вкладу народов советских республик в Великую Победу. 80-летие Победы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</w:t>
      </w:r>
      <w:r>
        <w:br/>
        <w:t> </w:t>
      </w:r>
    </w:p>
    <w:sectPr w:rsidR="00A1260B" w:rsidRPr="000A4549" w:rsidSect="00F218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806"/>
    <w:rsid w:val="000A4549"/>
    <w:rsid w:val="001130B4"/>
    <w:rsid w:val="0021367C"/>
    <w:rsid w:val="006F3806"/>
    <w:rsid w:val="009A1CDE"/>
    <w:rsid w:val="00A1260B"/>
    <w:rsid w:val="00A90762"/>
    <w:rsid w:val="00C94A47"/>
    <w:rsid w:val="00D54325"/>
    <w:rsid w:val="00F2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A4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A454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A45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bhd2amfbbjkx2jf6f.xn--p1ai/" TargetMode="External"/><Relationship Id="rId5" Type="http://schemas.openxmlformats.org/officeDocument/2006/relationships/hyperlink" Target="https://may9.ru/news/181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602</Words>
  <Characters>3433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</dc:creator>
  <cp:keywords/>
  <dc:description/>
  <cp:lastModifiedBy>Пользователь</cp:lastModifiedBy>
  <cp:revision>7</cp:revision>
  <dcterms:created xsi:type="dcterms:W3CDTF">2025-01-15T06:32:00Z</dcterms:created>
  <dcterms:modified xsi:type="dcterms:W3CDTF">2025-01-16T18:33:00Z</dcterms:modified>
</cp:coreProperties>
</file>